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5C96">
      <w:pPr>
        <w:pStyle w:val="pc"/>
      </w:pPr>
      <w:bookmarkStart w:id="0" w:name="_GoBack"/>
      <w:bookmarkEnd w:id="0"/>
      <w:r>
        <w:rPr>
          <w:rStyle w:val="s1"/>
        </w:rPr>
        <w:t>Қазақстан</w:t>
      </w:r>
      <w:r>
        <w:rPr>
          <w:rStyle w:val="s1"/>
        </w:rPr>
        <w:t xml:space="preserve"> Республикасының Бас мемлекеттік санитариялық дәрігерінің 2022 жылғы «18» ақпандағы</w:t>
      </w:r>
      <w:r>
        <w:rPr>
          <w:rStyle w:val="s1"/>
        </w:rPr>
        <w:br/>
        <w:t>№ 11 «Қазақстан Республикасының Бас мемлекеттік санитариялық дәрігерінің кейбір қаулыларына өзгерістер мен толықтырулар енгізу туралы»</w:t>
      </w:r>
    </w:p>
    <w:p w:rsidR="00000000" w:rsidRDefault="00ED5C96">
      <w:pPr>
        <w:pStyle w:val="pji"/>
      </w:pPr>
      <w:r>
        <w:rPr>
          <w:b/>
          <w:bCs/>
        </w:rPr>
        <w:t> </w:t>
      </w:r>
    </w:p>
    <w:p w:rsidR="00000000" w:rsidRDefault="00ED5C96">
      <w:pPr>
        <w:pStyle w:val="pj"/>
      </w:pPr>
      <w:r>
        <w:rPr>
          <w:b/>
          <w:bCs/>
        </w:rPr>
        <w:t>ҚАУЛЫ</w:t>
      </w:r>
      <w:r>
        <w:rPr>
          <w:b/>
          <w:bCs/>
        </w:rPr>
        <w:t xml:space="preserve"> ЕТЕМІН:</w:t>
      </w:r>
    </w:p>
    <w:p w:rsidR="00000000" w:rsidRDefault="00ED5C96">
      <w:pPr>
        <w:pStyle w:val="pj"/>
      </w:pPr>
      <w:r>
        <w:rPr>
          <w:b/>
          <w:bCs/>
        </w:rPr>
        <w:t>1.</w:t>
      </w:r>
      <w:r>
        <w:t xml:space="preserve"> </w:t>
      </w:r>
      <w:r>
        <w:t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Қазақстан Республикасының Бас мемлекеттік санитариялық дәрігерінің 202</w:t>
      </w:r>
      <w:r>
        <w:t>1 жылғы 25 тамыздағы № 36 қаулысына  мынадай өзгерістер енгізілсін:</w:t>
      </w:r>
    </w:p>
    <w:p w:rsidR="00000000" w:rsidRDefault="00ED5C96">
      <w:pPr>
        <w:pStyle w:val="pj"/>
      </w:pPr>
      <w:r>
        <w:t>1) 3-тармағының 1) тармақшасы мынадай редакцияда жазылсын:</w:t>
      </w:r>
    </w:p>
    <w:p w:rsidR="00000000" w:rsidRDefault="00ED5C96">
      <w:pPr>
        <w:pStyle w:val="pj"/>
      </w:pPr>
      <w:r>
        <w:t>«1) Қазақстан Республикасының халқы арасында коронавирустық инфекция ауруының алдын алу жөніндегі шараларды одан әрі күшейту тура</w:t>
      </w:r>
      <w:r>
        <w:t>лы» Қазақстан Республикасының Бас мемлекеттік санитариялық дәрігерінің 2021 жылғы 2 қыркүйектегі № 38 қаулысына 35-қосымшаның талапатарына сәйкес орта білім беру ұйымдарында, колледждерде және жоғары оқу орындарында карантинді енгізудің сараланған тәсілін;</w:t>
      </w:r>
      <w:r>
        <w:t>»;</w:t>
      </w:r>
    </w:p>
    <w:p w:rsidR="00000000" w:rsidRDefault="00ED5C96">
      <w:pPr>
        <w:pStyle w:val="pj"/>
      </w:pPr>
      <w:r>
        <w:t xml:space="preserve">2) 1-қосымшада: </w:t>
      </w:r>
    </w:p>
    <w:p w:rsidR="00000000" w:rsidRDefault="00ED5C96">
      <w:pPr>
        <w:pStyle w:val="pj"/>
      </w:pPr>
      <w:r>
        <w:t>4-тармақ алынып тасталсын;</w:t>
      </w:r>
    </w:p>
    <w:p w:rsidR="00000000" w:rsidRDefault="00ED5C96">
      <w:pPr>
        <w:pStyle w:val="pj"/>
      </w:pPr>
      <w:r>
        <w:t>3) 3-қосымшада:</w:t>
      </w:r>
    </w:p>
    <w:p w:rsidR="00000000" w:rsidRDefault="00ED5C96">
      <w:pPr>
        <w:pStyle w:val="pj"/>
      </w:pPr>
      <w:r>
        <w:t>4-тармақ алынып тасталсын.</w:t>
      </w:r>
    </w:p>
    <w:p w:rsidR="00000000" w:rsidRDefault="00ED5C96">
      <w:pPr>
        <w:pStyle w:val="pj"/>
      </w:pPr>
      <w:r>
        <w:rPr>
          <w:b/>
          <w:bCs/>
        </w:rPr>
        <w:t>2.</w:t>
      </w:r>
      <w:r>
        <w:t xml:space="preserve"> «Қазақстан Республикасының халқы арасында коронавирустық инфекция ауруының алдын алу жөніндегі шараларды одан әрі күшейту туралы» Қазақстан Республикасының Бас мем</w:t>
      </w:r>
      <w:r>
        <w:t xml:space="preserve">лекеттік санитариялық дәрігерінің 2021 жылғы 2 қыркүйектегі № 38 қаулысына мынадай өзгерістер енгізілсін: </w:t>
      </w:r>
    </w:p>
    <w:p w:rsidR="00000000" w:rsidRDefault="00ED5C96">
      <w:pPr>
        <w:pStyle w:val="pj"/>
      </w:pPr>
      <w:r>
        <w:t>1) 1-қосымшада:</w:t>
      </w:r>
    </w:p>
    <w:p w:rsidR="00000000" w:rsidRDefault="00ED5C96">
      <w:pPr>
        <w:pStyle w:val="pj"/>
      </w:pPr>
      <w:r>
        <w:t>«I. Шектеу іс-шараларын, оның ішінде карантинді енгізу кезеңінде мемлекеттік органдарға (ұйымдарға), ұлттық компанияларға, басқа да к</w:t>
      </w:r>
      <w:r>
        <w:t>еңселерге қойылатын талаптар» деген тараудың 6-тармағының 4) тармақшасы алынып тасталсын;</w:t>
      </w:r>
    </w:p>
    <w:p w:rsidR="00000000" w:rsidRDefault="00ED5C96">
      <w:pPr>
        <w:pStyle w:val="pj"/>
      </w:pPr>
      <w:r>
        <w:t>2) 9-қосымшада:</w:t>
      </w:r>
    </w:p>
    <w:p w:rsidR="00000000" w:rsidRDefault="00ED5C96">
      <w:pPr>
        <w:pStyle w:val="pj"/>
      </w:pPr>
      <w:r>
        <w:t>«Шектеу іс-шараларын, оның ішінде карантинді енгізу кезеңінде кинотеатрлардың қызметіне қойылатын талаптар» деген 3-тараудың 19-тармағының 5) тармақша</w:t>
      </w:r>
      <w:r>
        <w:t>сы алынып тасталсын;</w:t>
      </w:r>
    </w:p>
    <w:p w:rsidR="00000000" w:rsidRDefault="00ED5C96">
      <w:pPr>
        <w:pStyle w:val="pj"/>
      </w:pPr>
      <w:r>
        <w:t>3) 25-қосымшада:</w:t>
      </w:r>
    </w:p>
    <w:p w:rsidR="00000000" w:rsidRDefault="00ED5C96">
      <w:pPr>
        <w:pStyle w:val="pj"/>
      </w:pPr>
      <w:r>
        <w:t>«Шектеу іс-шараларын, оның ішінде карантинді енгізу кезеңінде өнеркәсіптік кәсіпорындарға және өндірістік объектілерге, оның ішінде вахталық әдіспен жұмыс істейтін объектілерге қойылатын талаптар» деген тараудың 25-тар</w:t>
      </w:r>
      <w:r>
        <w:t xml:space="preserve">мағының 7) тармақшасы мынадай редакцияда жазылсын: </w:t>
      </w:r>
    </w:p>
    <w:p w:rsidR="00000000" w:rsidRDefault="00ED5C96">
      <w:pPr>
        <w:pStyle w:val="pj"/>
      </w:pPr>
      <w:r>
        <w:t>«7) Объектілерді тұрақты желдету, сыртқа тарату қондырғыларын тексеру, жөндеу және дезинфекциялау жүргізіледі, сырттан ауа жинау арқылы үй-жайлардың ауасын сүзу мен желдетуді арттырады;»;</w:t>
      </w:r>
    </w:p>
    <w:p w:rsidR="00000000" w:rsidRDefault="00ED5C96">
      <w:pPr>
        <w:pStyle w:val="pj"/>
      </w:pPr>
      <w:r>
        <w:t>«Шектеу іс-шарал</w:t>
      </w:r>
      <w:r>
        <w:t>арын, оның ішінде карантинді енгізу кезеңінде вахталық әдіспен жұмыс істейтін кәсіпорын қызметкерлерінің шығуына (кіруіне) қойылатын талаптар» деген тараудың 3-тармағы мынадай редакцияда жазылсын:</w:t>
      </w:r>
    </w:p>
    <w:p w:rsidR="00000000" w:rsidRDefault="00ED5C96">
      <w:pPr>
        <w:pStyle w:val="pj"/>
      </w:pPr>
      <w:r>
        <w:t>«3. Кәсіпорын басшысы вахталық кенттен шыққанға дейін күн с</w:t>
      </w:r>
      <w:r>
        <w:t>айын соңғы 5 күн ішінде бақылау тексеруді (қарап-тексеру, температураны өлшеу) жүргізеді. Вахтадан шыққанға дейін бес күн бұрын ревакцинацияны немесе егер екінші компонентті алғаннан кейін 6 айдан астам уақыт өткен болса  COVID-19-ға қарсы вакцинацияның то</w:t>
      </w:r>
      <w:r>
        <w:t>лық курсын алмаған қызметкерлерге (соңғы 3 айда COVID-19-бен ауырып жазылған адамдарды қоспағанда)  ПТР әдісімен COVID-19-ға зертханалық тексеру жүргізеді. ПТР әдісімен COVID-19-ға зертханалық тексерудің оң нәтижесі бар жұмыскер анықталған жағдайда Кәсіпор</w:t>
      </w:r>
      <w:r>
        <w:t>ынның басшысы жұмыскерді жедел медициналық көмек келгенге дейін Кәсіпорынның жанындағы изоляторға орналастыруды қамтамасыз етеді және бұл туралы медициналық-санитариялық алғашқы көмек (бұдан әрі – МСАК) көрсететін жақын жердегі ұйымға және АД-ға хабарлайды</w:t>
      </w:r>
      <w:r>
        <w:t>, сондай-ақ АД-ның өкілдері келгенге дейін COVID-19-ға ПТР тестінің оң нәтижесі бар жұмыскерлердің вахталық кенттен шығуына жол бермеу жөнінде шаралар қабылдайды.»;</w:t>
      </w:r>
    </w:p>
    <w:p w:rsidR="00000000" w:rsidRDefault="00ED5C96">
      <w:pPr>
        <w:pStyle w:val="pj"/>
      </w:pPr>
      <w:r>
        <w:t xml:space="preserve">4) 35-қосымшада: </w:t>
      </w:r>
    </w:p>
    <w:p w:rsidR="00000000" w:rsidRDefault="00ED5C96">
      <w:pPr>
        <w:pStyle w:val="pj"/>
      </w:pPr>
      <w:r>
        <w:t>2-тармақ мынадай редакцияда жазылсын:</w:t>
      </w:r>
    </w:p>
    <w:p w:rsidR="00000000" w:rsidRDefault="00ED5C96">
      <w:pPr>
        <w:pStyle w:val="pj"/>
      </w:pPr>
      <w:r>
        <w:t>«2. Байланыста болған адамдар үй ка</w:t>
      </w:r>
      <w:r>
        <w:t>рантиніне оқшауланбайды, COVID-19-ға зертханалық зерттеу жүргізілмейді. Ауру белгілері пайда болған кезде байланыста болған адам COVID-19-ға ПТР әдісімен зертханалық зерттеуге және ПТР-тесттің нәтижелерін алғанға дейін үйде (үй карантині) оқшаулануға жатад</w:t>
      </w:r>
      <w:r>
        <w:t>ы. COVID-19 диагнозы расталған кезде МСАК маманы Санитариялық-эпидемиологиялық бақылау комитетінің аумақтық бөлімшесіне COVID-19-бен ауыратын науқас туралы шұғыл хабарлама береді.</w:t>
      </w:r>
    </w:p>
    <w:p w:rsidR="00000000" w:rsidRDefault="00ED5C96">
      <w:pPr>
        <w:pStyle w:val="pj"/>
      </w:pPr>
      <w:r>
        <w:t>Орта білім беру ұйымдарында, колледждерде және жоғары оқу орындарында карант</w:t>
      </w:r>
      <w:r>
        <w:t xml:space="preserve">ин енгізудің сараланған әдісі қолданылады. 1 инкубациялық кезеңде COVID-19-дың топтық ауру жағдайы: </w:t>
      </w:r>
    </w:p>
    <w:p w:rsidR="00000000" w:rsidRDefault="00ED5C96">
      <w:pPr>
        <w:pStyle w:val="pj"/>
      </w:pPr>
      <w:r>
        <w:t xml:space="preserve">- сыныпта (топта) – бір сыныптағы (топтағы) балалар арасында  сынып (топ) санының 30%-дан астамында тіркелген кезде; </w:t>
      </w:r>
    </w:p>
    <w:p w:rsidR="00000000" w:rsidRDefault="00ED5C96">
      <w:pPr>
        <w:pStyle w:val="pj"/>
      </w:pPr>
      <w:r>
        <w:t>- ауысымда – бір ауысымдағы сыныптард</w:t>
      </w:r>
      <w:r>
        <w:t>ың 30%-дан астамында тіркелген кезде;</w:t>
      </w:r>
    </w:p>
    <w:p w:rsidR="00000000" w:rsidRDefault="00ED5C96">
      <w:pPr>
        <w:pStyle w:val="pj"/>
      </w:pPr>
      <w:r>
        <w:t xml:space="preserve">- ағында – колледждерде, жоғары оқу орындарында бір ағындағы топтардың 30%-дан астамында тіркелген кезде үй карантиніне оқшаулау 10 күнге дейін енгізіледі. </w:t>
      </w:r>
    </w:p>
    <w:p w:rsidR="00000000" w:rsidRDefault="00ED5C96">
      <w:pPr>
        <w:pStyle w:val="pj"/>
      </w:pPr>
      <w:r>
        <w:t>Үй</w:t>
      </w:r>
      <w:r>
        <w:t xml:space="preserve"> карантині аяқталғаннан кейін сабаққа жіберу COVID-19-ға ПТ</w:t>
      </w:r>
      <w:r>
        <w:t>Р әдісімен зертханалық зерттеу жүргізбестен жүзеге асырылады. Білім алушыларды сабаққа жіберу үшін білім беру ұйымдарына баруға медициналық қарсы көрсетілімінің жоқ екендігі туралы дәрігердің медициналық қорытындысы талап етілмейді.».</w:t>
      </w:r>
    </w:p>
    <w:p w:rsidR="00000000" w:rsidRDefault="00ED5C96">
      <w:pPr>
        <w:pStyle w:val="pj"/>
      </w:pPr>
      <w:r>
        <w:rPr>
          <w:b/>
          <w:bCs/>
        </w:rPr>
        <w:t>3.</w:t>
      </w:r>
      <w:r>
        <w:t xml:space="preserve"> </w:t>
      </w:r>
      <w:r>
        <w:t>«Карантиндік шектеу шаралары және оларды кезең-кезеңмен жеңілдету туралы» Қазақстан Республикасының Бас мемлекеттік санитариялық дәрігерінің 2021 жылғы 10 қыркүйектегі № 42 қаулысына мынадай өзгерістер мен толықтырулар енгізілсін:</w:t>
      </w:r>
    </w:p>
    <w:p w:rsidR="00000000" w:rsidRDefault="00ED5C96">
      <w:pPr>
        <w:pStyle w:val="pj"/>
      </w:pPr>
      <w:r>
        <w:t>1) 3-тармағында 2) тармақ</w:t>
      </w:r>
      <w:r>
        <w:t>ша мынадай редакцияда жазылсын:</w:t>
      </w:r>
    </w:p>
    <w:p w:rsidR="00000000" w:rsidRDefault="00ED5C96">
      <w:pPr>
        <w:pStyle w:val="pj"/>
      </w:pPr>
      <w:r>
        <w:t>«2) осы қаулыға 1-қосымшаға сәйкес шектеу іс-шараларын, оның ішінде карантинді енгізу кезеңінде объектілердің қызметін қайта бастау;»;</w:t>
      </w:r>
    </w:p>
    <w:p w:rsidR="00000000" w:rsidRDefault="00ED5C96">
      <w:pPr>
        <w:pStyle w:val="pj"/>
      </w:pPr>
      <w:r>
        <w:t>2) 3-тармағы мынадай мазмұндағы жаңа тармақшамен толықтырылсын:</w:t>
      </w:r>
    </w:p>
    <w:p w:rsidR="00000000" w:rsidRDefault="00ED5C96">
      <w:pPr>
        <w:pStyle w:val="pj"/>
      </w:pPr>
      <w:r>
        <w:t>«3) осы қаулыға 4-қосымша</w:t>
      </w:r>
      <w:r>
        <w:t>ға</w:t>
      </w:r>
      <w:r>
        <w:t xml:space="preserve"> сәйкес Әлеуметтік-экономикалық объектілердің жұмысын шектеу өлшемшарттарына сәйкес шектеу іс-шараларын, оның ішінде карантинді енгізу кезеңіне «Ashyq» жобасына қатыспайтын объектілердің қызметін қамтамасыз етсін.»;</w:t>
      </w:r>
    </w:p>
    <w:p w:rsidR="00000000" w:rsidRDefault="00ED5C96">
      <w:pPr>
        <w:pStyle w:val="pj"/>
      </w:pPr>
      <w:r>
        <w:t>3) 4-қосымша осы қаулыға 1-қосымшаға с</w:t>
      </w:r>
      <w:r>
        <w:t>әйкес</w:t>
      </w:r>
      <w:r>
        <w:t xml:space="preserve"> жаңа редакцияда жазылсын.</w:t>
      </w:r>
    </w:p>
    <w:p w:rsidR="00000000" w:rsidRDefault="00ED5C96">
      <w:pPr>
        <w:pStyle w:val="pj"/>
      </w:pPr>
      <w:r>
        <w:rPr>
          <w:b/>
          <w:bCs/>
        </w:rPr>
        <w:t>4.</w:t>
      </w:r>
      <w:r>
        <w:t xml:space="preserve"> «Қазақстан Республикасында коронавирус инфекциясы жөніндегі санитариялық-эпидемияға қарсы және санитариялық-профилактикалық іс-шараларды ұйымдастыру және өткізу туралы» Қазақстан Республикасының Бас мемлекеттік санитариял</w:t>
      </w:r>
      <w:r>
        <w:t>ық дәрігерінің 2022 жылғы 13 қаңтардағы № 2 қаулысына мынадай өзгерістер енгізілсін:</w:t>
      </w:r>
    </w:p>
    <w:p w:rsidR="00000000" w:rsidRDefault="00ED5C96">
      <w:pPr>
        <w:pStyle w:val="pj"/>
      </w:pPr>
      <w:r>
        <w:t>1) 1-қосымшада:</w:t>
      </w:r>
    </w:p>
    <w:p w:rsidR="00000000" w:rsidRDefault="00ED5C96">
      <w:pPr>
        <w:pStyle w:val="pj"/>
      </w:pPr>
      <w:r>
        <w:t> «Комирнати» (Пфайзер)</w:t>
      </w:r>
      <w:r>
        <w:rPr>
          <w:rStyle w:val="T20"/>
        </w:rPr>
        <w:t xml:space="preserve"> вакцинасын қолдана отырып КВИ-ге қарсы вакцинация жүргізу» деген </w:t>
      </w:r>
      <w:r>
        <w:t>7-</w:t>
      </w:r>
      <w:r>
        <w:rPr>
          <w:rStyle w:val="T20"/>
        </w:rPr>
        <w:t xml:space="preserve">бөлімнің </w:t>
      </w:r>
      <w:r>
        <w:t>104-тармағы мынадай редакцияда жазылсын:</w:t>
      </w:r>
    </w:p>
    <w:p w:rsidR="00000000" w:rsidRDefault="00ED5C96">
      <w:pPr>
        <w:pStyle w:val="pj"/>
      </w:pPr>
      <w:r>
        <w:t>«104. КВИ-ге қа</w:t>
      </w:r>
      <w:r>
        <w:t>рсы вакцинациялауға мыналар жатады:</w:t>
      </w:r>
    </w:p>
    <w:p w:rsidR="00000000" w:rsidRDefault="00ED5C96">
      <w:pPr>
        <w:pStyle w:val="pj"/>
      </w:pPr>
      <w:r>
        <w:t>1) 12 жастан 18 жасқа дейінгі жасөспірімдер;</w:t>
      </w:r>
    </w:p>
    <w:p w:rsidR="00000000" w:rsidRDefault="00ED5C96">
      <w:pPr>
        <w:pStyle w:val="pj"/>
      </w:pPr>
      <w:r>
        <w:t xml:space="preserve">2) жүкті әйелдер – жүктіліктің 16 аптасынан бастап 37 аптасына дейін; </w:t>
      </w:r>
    </w:p>
    <w:p w:rsidR="00000000" w:rsidRDefault="00ED5C96">
      <w:pPr>
        <w:pStyle w:val="pj"/>
      </w:pPr>
      <w:r>
        <w:t xml:space="preserve">3) лактация кезеңіндегі әйелдер – босанғаннан кейінгі кезең аяқталғаннан кейін (42 күннен кейін) бала 2 </w:t>
      </w:r>
      <w:r>
        <w:t>жасқа толғанға дейін;</w:t>
      </w:r>
    </w:p>
    <w:p w:rsidR="00000000" w:rsidRDefault="00ED5C96">
      <w:pPr>
        <w:pStyle w:val="pj"/>
      </w:pPr>
      <w:r>
        <w:t>4) бірінші, екінші және үшінші топтағы мүгедектігі бар адамдар;</w:t>
      </w:r>
    </w:p>
    <w:p w:rsidR="00000000" w:rsidRDefault="00ED5C96">
      <w:pPr>
        <w:pStyle w:val="pj"/>
      </w:pPr>
      <w:r>
        <w:t>5) Қазақстанда «Комирнати» (Пфайзер) вакцинасымен вакцинациялаудың алғашқы курсын аяқтау үшін шетелде «Комирнати» вакцинасының (Пфайзер) бірінші дозасын алған адамдар.</w:t>
      </w:r>
    </w:p>
    <w:p w:rsidR="00000000" w:rsidRDefault="00ED5C96">
      <w:pPr>
        <w:pStyle w:val="pj"/>
      </w:pPr>
      <w:r>
        <w:t>Бұ</w:t>
      </w:r>
      <w:r>
        <w:t>л ретте, 12 жастан 18 жасқа дейінгі шетелдік жасөспірімдер, оның ішінде ҚР аумағында үздіксіз 3 және одан да көп ай оқитын және тұратын студенттер КВИ-ге қарсы вакцинациялауға жатады.»;</w:t>
      </w:r>
    </w:p>
    <w:p w:rsidR="00000000" w:rsidRDefault="00ED5C96">
      <w:pPr>
        <w:pStyle w:val="pj"/>
      </w:pPr>
      <w:r>
        <w:t>2) 133-тармақ мынадай редакцияда жазылсын:</w:t>
      </w:r>
    </w:p>
    <w:p w:rsidR="00000000" w:rsidRDefault="00ED5C96">
      <w:pPr>
        <w:pStyle w:val="pj"/>
      </w:pPr>
      <w:r>
        <w:t>«133. «Комирнати» (Пфайзер)</w:t>
      </w:r>
      <w:r>
        <w:t xml:space="preserve"> вакцинасын  қолдана отырып, медицина қызметкерлеріне, 50 және одан жоғары жастағы адамдарға, сондай-ақ  бірінші, екінші және үшінші топтағы мүгедектігі бар адамдарға КВИ-ге қарсы ревакцинациялау жүргізуге жол беріледі.».</w:t>
      </w:r>
    </w:p>
    <w:p w:rsidR="00000000" w:rsidRDefault="00ED5C96">
      <w:pPr>
        <w:pStyle w:val="pj"/>
      </w:pPr>
      <w:r>
        <w:rPr>
          <w:b/>
          <w:bCs/>
        </w:rPr>
        <w:t>5.</w:t>
      </w:r>
      <w:r>
        <w:t xml:space="preserve"> «Қазақстан Республикасының мемл</w:t>
      </w:r>
      <w:r>
        <w:t>екеттік шекарасындағы өткізу пункттерінде коронавирус инфекциясы ауруының алдын алу жөніндегі шараларды одан әрі күшейту туралы» Қазақстан Республикасының Бас мемлекеттік санитариялық дәрігерінің 2022 жылғы 13 қаңтардағы № 3 қаулысына мынадай өзгерістер ме</w:t>
      </w:r>
      <w:r>
        <w:t>н толықтырулар енгізілсін:</w:t>
      </w:r>
    </w:p>
    <w:p w:rsidR="00000000" w:rsidRDefault="00ED5C96">
      <w:pPr>
        <w:pStyle w:val="pj"/>
      </w:pPr>
      <w:r>
        <w:t>1) 1-тармақ мынадай редакцияда жазылсын:</w:t>
      </w:r>
    </w:p>
    <w:p w:rsidR="00000000" w:rsidRDefault="00ED5C96">
      <w:pPr>
        <w:pStyle w:val="pj"/>
      </w:pPr>
      <w:r>
        <w:rPr>
          <w:b/>
          <w:bCs/>
        </w:rPr>
        <w:t>«1. Облыстардың, Алматы, Нұр-Сұлтан, Шымкент қалаларының әкімдері, денсаулық сақтау басқармаларының басшылары, Орталық мемлекеттік органдар, Көліктегі санитариялық-эпидемиологиялық бақылау</w:t>
      </w:r>
      <w:r>
        <w:rPr>
          <w:b/>
          <w:bCs/>
        </w:rPr>
        <w:t xml:space="preserve"> департаменті </w:t>
      </w:r>
      <w:r>
        <w:t>Қазақстан</w:t>
      </w:r>
      <w:r>
        <w:t xml:space="preserve"> Республикасына шетелден авиарейстермен келетін адамдарға қатысты Қазақстан Республикасының Мемлекеттік шекарасы арқылы өткізу пункттерінде темір жол, теңіз, өзен көлігінде және автобиль өткізу жолдарында осы қаулыға 1 және 6-қосымша</w:t>
      </w:r>
      <w:r>
        <w:t>ларға сәйкес шектеу шараларын жүргізуді қамтамасыз етсін.»;</w:t>
      </w:r>
    </w:p>
    <w:p w:rsidR="00000000" w:rsidRDefault="00ED5C96">
      <w:pPr>
        <w:pStyle w:val="pj"/>
      </w:pPr>
      <w:r>
        <w:t xml:space="preserve">2) 1-қосымшаның 1-тармағы мынадай редакцияда жазылсын: </w:t>
      </w:r>
    </w:p>
    <w:p w:rsidR="00000000" w:rsidRDefault="00ED5C96">
      <w:pPr>
        <w:pStyle w:val="pj"/>
      </w:pPr>
      <w:r>
        <w:t>«1. Қазақстан Республикасына шетелден авиарейстермен келген барлық адамдар (Қазақстан Республикасының үкіметтік делегацияларын; авиакомпания</w:t>
      </w:r>
      <w:r>
        <w:t>лар экипаждарын қоспағанда) термометриядан, сауалнамадан өтеді және ПТР әдісімен COVID-19-ға тесттен өткені туралы анықтаманы (қазақ немесе орыс немесе ағылшын тілінде) (бұдан әрі – Анықтама) ұсынуға міндетті. Анықтама ПТР әдісімен зерттеуге материал Қазақ</w:t>
      </w:r>
      <w:r>
        <w:t>стан Республикасының Мемлекеттік шекарасын кесіп өткен сәтте 72 сағаттан ерте емес уақытта алынған жағдайда жарамды болады.</w:t>
      </w:r>
    </w:p>
    <w:p w:rsidR="00000000" w:rsidRDefault="00ED5C96">
      <w:pPr>
        <w:pStyle w:val="pj"/>
      </w:pPr>
      <w:r>
        <w:t>Балаларды алып жүретін адамдарда Анықтама болған кезде 5 жасқа дейінгі балалардан; Қазақстан Республикасының үкіметтік делегациялары</w:t>
      </w:r>
      <w:r>
        <w:t>нан; авиакомпаниялар экипаждарынан; Қазақстан Республикасының шекарасын кесіп өткен сәтте құжаттамалық растау ұсынған кезде Қазақстан Республикасында ревакцинация немесе егер екінші компонентті алғаннан кейін алты айдан аспайтын уақыт өткен болса, COVID-19</w:t>
      </w:r>
      <w:r>
        <w:t>-ға қарсы вакцинациялаудың толық курсын алған адамдардан; Қазақстан Республикасының Бас мемлекеттік санитариялық дәрігерінің қаулысына сәйкес Қазақстан Республикасының аумағында жарамды деп танылған  COVID-19-ға қарсы вакцинациялау туралы паспортты/сертифи</w:t>
      </w:r>
      <w:r>
        <w:t>катты/анықтаманы ұсынған адамдардан Анықтама ұсыну талап етілмейді.</w:t>
      </w:r>
    </w:p>
    <w:p w:rsidR="00000000" w:rsidRDefault="00ED5C96">
      <w:pPr>
        <w:pStyle w:val="pj"/>
      </w:pPr>
      <w:r>
        <w:t>Халықаралық транзитпен жүретін жолаушылар транзиттік аймақтан шықпайды және соңғы межелі пунктте шектеу шараларын жүргізуге жатады.»;</w:t>
      </w:r>
    </w:p>
    <w:p w:rsidR="00000000" w:rsidRDefault="00ED5C96">
      <w:pPr>
        <w:pStyle w:val="pj"/>
      </w:pPr>
      <w:r>
        <w:t>3) 6-қосымшаның 1-тармағы мынадай редакцияда жазылсын:</w:t>
      </w:r>
      <w:r>
        <w:t xml:space="preserve"> </w:t>
      </w:r>
    </w:p>
    <w:p w:rsidR="00000000" w:rsidRDefault="00ED5C96">
      <w:pPr>
        <w:pStyle w:val="pj"/>
      </w:pPr>
      <w:r>
        <w:t>«1. Қазақстан Республикасына теміржол, теңіз, өзен көлігіндегі және автомобиль өткізу жолдарында Қазақстан Республикасының Мемлекеттік шекарасы арқылы өткізу пункттері арқылы келген барлық адамдар (Қазақстан Республикасының үкіметтік делегацияларын; локо</w:t>
      </w:r>
      <w:r>
        <w:t>мотив бригадаларының мүшелерін; теміржол, теңіз және өзен көлігіндегі тасымалдау қызметімен байланысты адамдарды қоспағанда) термометриядан, сауалнамадан өтеді және ПТР әдісімен COVID-19-ға тесттен өткені туралы анықтаманы (қазақ немесе орыс немесе ағылшын</w:t>
      </w:r>
      <w:r>
        <w:t xml:space="preserve"> тілдерінде) (бұдан әрі – Анықтама) ұсынуға міндетті. ПТР әдісімен зерттеуге материал Қазақстан Республикасының Мемлекеттік шекарасын кесіп өткен сәтте 72 сағаттан ерте емес уақытта алынған жағдайда Анықтама жарамды болады.</w:t>
      </w:r>
    </w:p>
    <w:p w:rsidR="00000000" w:rsidRDefault="00ED5C96">
      <w:pPr>
        <w:pStyle w:val="pj"/>
      </w:pPr>
      <w:r>
        <w:t>Балаларды алып жүретін адамдарда</w:t>
      </w:r>
      <w:r>
        <w:t xml:space="preserve"> Анықтама болған кезде 5 жасқа дейінгі балалардан; Қазақстан Республикасының үкіметтік делегацияларынан; локомотив бригадаларының мүшелерінен; темір жол, теңіз және өзен көлігіндегі тасымалдау қызметімен байланысты адамдардан; ҚР шекарасын кесіп өткен сәтт</w:t>
      </w:r>
      <w:r>
        <w:t xml:space="preserve">е құжаттамалық растау ұсынған кезде Қазақстан Республикасында ревакцинация немесе егер екінші компонентті алғаннан кейін алты айдан аспайтын уақыт өткен болса, COVID-19-ға қарсы вакцинациялаудың толық курсын алған адамдардан; Қазақстан Республикасының Бас </w:t>
      </w:r>
      <w:r>
        <w:t>мемлекеттік санитариялық дәрігерінің қаулысына сәйкес Қазақстан Республикасының аумағында жарамды деп танылған  COVID-19-ға қарсы вакцинациялау туралы паспортты/сертификатты/анықтаманы ұсынған адамдардан Анықтама ұсыну талап етілмейді.».</w:t>
      </w:r>
    </w:p>
    <w:p w:rsidR="00000000" w:rsidRDefault="00ED5C96">
      <w:pPr>
        <w:pStyle w:val="pj"/>
      </w:pPr>
      <w:r>
        <w:rPr>
          <w:b/>
          <w:bCs/>
        </w:rPr>
        <w:t>6.</w:t>
      </w:r>
      <w:r>
        <w:t xml:space="preserve"> Осы қаулының ор</w:t>
      </w:r>
      <w:r>
        <w:t>ындалуын бақылауды өзіме қалдырамын.</w:t>
      </w:r>
    </w:p>
    <w:p w:rsidR="00000000" w:rsidRDefault="00ED5C96">
      <w:pPr>
        <w:pStyle w:val="pj"/>
      </w:pPr>
      <w:r>
        <w:rPr>
          <w:b/>
          <w:bCs/>
        </w:rPr>
        <w:t>7.</w:t>
      </w:r>
      <w:r>
        <w:t xml:space="preserve"> Осы қаулы 2022 жылғы 19 ақпаннан бастап күшіне енеді.</w:t>
      </w:r>
    </w:p>
    <w:p w:rsidR="00000000" w:rsidRDefault="00ED5C96">
      <w:pPr>
        <w:pStyle w:val="pj"/>
      </w:pPr>
      <w:r>
        <w:rPr>
          <w:b/>
          <w:bCs/>
        </w:rPr>
        <w:t> </w:t>
      </w:r>
    </w:p>
    <w:p w:rsidR="00000000" w:rsidRDefault="00ED5C96">
      <w:pPr>
        <w:pStyle w:val="pj"/>
      </w:pPr>
      <w:r>
        <w:rPr>
          <w:b/>
          <w:bCs/>
        </w:rPr>
        <w:t> </w:t>
      </w:r>
    </w:p>
    <w:p w:rsidR="00000000" w:rsidRDefault="00ED5C96">
      <w:pPr>
        <w:pStyle w:val="pj"/>
      </w:pPr>
      <w:r>
        <w:rPr>
          <w:b/>
          <w:bCs/>
        </w:rPr>
        <w:t>Қазақстан</w:t>
      </w:r>
      <w:r>
        <w:rPr>
          <w:b/>
          <w:bCs/>
        </w:rPr>
        <w:t xml:space="preserve"> Республикасының</w:t>
      </w:r>
    </w:p>
    <w:p w:rsidR="00000000" w:rsidRDefault="00ED5C96">
      <w:pPr>
        <w:pStyle w:val="pj"/>
      </w:pPr>
      <w:r>
        <w:rPr>
          <w:b/>
          <w:bCs/>
        </w:rPr>
        <w:t>Бас мемлекеттік санитариялық дәрігері                    А. Есмағамбетова</w:t>
      </w:r>
    </w:p>
    <w:p w:rsidR="00000000" w:rsidRDefault="00ED5C96">
      <w:pPr>
        <w:pStyle w:val="p"/>
      </w:pPr>
      <w:r>
        <w:rPr>
          <w:rFonts w:eastAsia="Times New Roman"/>
          <w:b/>
          <w:bCs/>
        </w:rPr>
        <w:br w:type="page"/>
      </w:r>
      <w:r>
        <w:rPr>
          <w:b/>
          <w:bCs/>
        </w:rPr>
        <w:t> </w:t>
      </w:r>
    </w:p>
    <w:p w:rsidR="00000000" w:rsidRDefault="00ED5C96">
      <w:pPr>
        <w:pStyle w:val="pr"/>
      </w:pPr>
      <w:r>
        <w:t>Қазақстан</w:t>
      </w:r>
      <w:r>
        <w:t xml:space="preserve"> Республикасының </w:t>
      </w:r>
    </w:p>
    <w:p w:rsidR="00000000" w:rsidRDefault="00ED5C96">
      <w:pPr>
        <w:pStyle w:val="pr"/>
      </w:pPr>
      <w:r>
        <w:t>Бас мемлекеттік санитариялық</w:t>
      </w:r>
      <w:r>
        <w:t xml:space="preserve"> </w:t>
      </w:r>
    </w:p>
    <w:p w:rsidR="00000000" w:rsidRDefault="00ED5C96">
      <w:pPr>
        <w:pStyle w:val="pr"/>
      </w:pPr>
      <w:r>
        <w:t>дәрігерінің</w:t>
      </w:r>
    </w:p>
    <w:p w:rsidR="00000000" w:rsidRDefault="00ED5C96">
      <w:pPr>
        <w:pStyle w:val="pr"/>
      </w:pPr>
      <w:r>
        <w:t xml:space="preserve">2022 жылғы «18» ақпандағы </w:t>
      </w:r>
    </w:p>
    <w:p w:rsidR="00000000" w:rsidRDefault="00ED5C96">
      <w:pPr>
        <w:pStyle w:val="pr"/>
      </w:pPr>
      <w:r>
        <w:t xml:space="preserve">№ 11 қаулысына </w:t>
      </w:r>
    </w:p>
    <w:p w:rsidR="00000000" w:rsidRDefault="00ED5C96">
      <w:pPr>
        <w:pStyle w:val="pr"/>
      </w:pPr>
      <w:r>
        <w:t>1-қосымша</w:t>
      </w:r>
    </w:p>
    <w:p w:rsidR="00000000" w:rsidRDefault="00ED5C96">
      <w:pPr>
        <w:pStyle w:val="pr"/>
      </w:pPr>
      <w:r>
        <w:t> </w:t>
      </w:r>
    </w:p>
    <w:p w:rsidR="00000000" w:rsidRDefault="00ED5C96">
      <w:pPr>
        <w:pStyle w:val="pr"/>
      </w:pPr>
      <w:r>
        <w:t> </w:t>
      </w:r>
    </w:p>
    <w:p w:rsidR="00000000" w:rsidRDefault="00ED5C96">
      <w:pPr>
        <w:pStyle w:val="pr"/>
      </w:pPr>
      <w:r>
        <w:t xml:space="preserve">«Қазақстан Республикасының </w:t>
      </w:r>
    </w:p>
    <w:p w:rsidR="00000000" w:rsidRDefault="00ED5C96">
      <w:pPr>
        <w:pStyle w:val="pr"/>
      </w:pPr>
      <w:r>
        <w:t>Бас мемлекеттік санитариялық дәрігерінің</w:t>
      </w:r>
    </w:p>
    <w:p w:rsidR="00000000" w:rsidRDefault="00ED5C96">
      <w:pPr>
        <w:pStyle w:val="pr"/>
      </w:pPr>
      <w:r>
        <w:t xml:space="preserve">2021 жылғы 10 қыркүйектегі </w:t>
      </w:r>
    </w:p>
    <w:p w:rsidR="00000000" w:rsidRDefault="00ED5C96">
      <w:pPr>
        <w:pStyle w:val="pr"/>
      </w:pPr>
      <w:r>
        <w:t> № 42  қаулысына</w:t>
      </w:r>
    </w:p>
    <w:p w:rsidR="00000000" w:rsidRDefault="00ED5C96">
      <w:pPr>
        <w:pStyle w:val="pr"/>
      </w:pPr>
      <w:r>
        <w:t>4-қосымша</w:t>
      </w:r>
    </w:p>
    <w:p w:rsidR="00000000" w:rsidRDefault="00ED5C96">
      <w:pPr>
        <w:pStyle w:val="pr"/>
      </w:pPr>
      <w:r>
        <w:t> </w:t>
      </w:r>
    </w:p>
    <w:p w:rsidR="00000000" w:rsidRDefault="00ED5C96">
      <w:pPr>
        <w:pStyle w:val="pc"/>
      </w:pPr>
      <w:r>
        <w:rPr>
          <w:b/>
          <w:bCs/>
        </w:rPr>
        <w:t>Әлеуметтік</w:t>
      </w:r>
      <w:r>
        <w:rPr>
          <w:b/>
          <w:bCs/>
        </w:rPr>
        <w:t>-экономикалық объектілердің жұмысын шектеу өлшемш</w:t>
      </w:r>
      <w:r>
        <w:rPr>
          <w:b/>
          <w:bCs/>
        </w:rPr>
        <w:t>арттары</w:t>
      </w:r>
    </w:p>
    <w:p w:rsidR="00000000" w:rsidRDefault="00ED5C96">
      <w:pPr>
        <w:pStyle w:val="pc"/>
      </w:pPr>
      <w: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38"/>
        <w:gridCol w:w="1843"/>
        <w:gridCol w:w="1701"/>
        <w:gridCol w:w="1842"/>
      </w:tblGrid>
      <w:tr w:rsidR="0000000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Объектілер/салалар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 xml:space="preserve">Жасыл аймақ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Сары аймақ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Қызыл</w:t>
            </w:r>
            <w:r>
              <w:rPr>
                <w:b/>
                <w:bCs/>
              </w:rPr>
              <w:t xml:space="preserve"> аймақ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5</w:t>
            </w:r>
          </w:p>
        </w:tc>
      </w:tr>
      <w:tr w:rsidR="00000000">
        <w:trPr>
          <w:trHeight w:val="186"/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1.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Өнеркәсіп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2.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Құрылыс</w:t>
            </w:r>
            <w:r>
              <w:t xml:space="preserve"> (тұрмыстық үй-жайларда байланыс болмаған жағдайда)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Ауыл және балық шаруашылығы, мал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Байланыссыз қызметтер (автожуу, автомобильдерді, тұрмыстық техниканы, сағаттарды, телефондарды, компьютерлерді, аяқ киімді жөндеу, тігін ательесі, кір жуу, химиялық тазалау, кілттерді жасау, тұрмыстық үй қағидаты бойынша көрсетілетін қызметтер және т. б.).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5.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Туристік компаниялар, бизнес орталықтары (сақтандыру компаниялары, адвокат, нотариус, бухгалтер және консалтинг көрсетілетін қызметтері, жылжымайтын мүлік жөніндегі агенттіктер, жарнама агенттіктері, сот орындаушылары, айырбастау пункттері, ломб</w:t>
            </w:r>
            <w:r>
              <w:t>ардтар және т. 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6.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Гүл дүкендері, фотосалондар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7.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Медициналық ұйымдар, дәріханалар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8.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 xml:space="preserve"> Мұражайлар, кітапханалар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9.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Балаларды түзету кабинеттері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  <w:p w:rsidR="00000000" w:rsidRDefault="00ED5C96">
            <w:pPr>
              <w:pStyle w:val="pc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10.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Сауда алаңы 6000 ш.м-ге дейінгіні қоса алғанда сауда (азық-түлік) желілері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11.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Ашық базарлар (азық-түлік, азық-түлік емес)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 </w:t>
            </w:r>
          </w:p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 </w:t>
            </w:r>
          </w:p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 </w:t>
            </w:r>
          </w:p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12.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Халықтың тұруы бойынша қызметтер көрсету саласындағы ұйымдар (санаторий-курорттық ұйымдар, демалыс үйлері/базалары, туристік базалар және т. 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80%-дан асырмай толтырғанда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Медициналық орталықтар, кабинеттер, стоматология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алдын ала жазылу бо</w:t>
            </w:r>
            <w:r>
              <w:t>йынша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алдын ала жазылу бойынша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алдын ала жазылу бойынша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 Қоғамдық көлік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15.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Ұйымдар</w:t>
            </w:r>
            <w:r>
              <w:t>, кеңселер **</w:t>
            </w:r>
            <w:r>
              <w:rPr>
                <w:vertAlign w:val="superscript"/>
              </w:rPr>
              <w:t>(ескертуді қ</w:t>
            </w:r>
            <w:r>
              <w:rPr>
                <w:vertAlign w:val="superscript"/>
              </w:rPr>
              <w:t>араңыз)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16.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Стрит-фуд (жеке тұрған шатыр/ларек/отыратын орны жоқ дүңгіршек)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17.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Қала</w:t>
            </w:r>
            <w:r>
              <w:t xml:space="preserve"> маңындағы жолаушылар поездарының (электричкалар)  қозғалысы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18.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Жолаушылар поездарының қозғалысы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19.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Ашық ауадағы аттракциондар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a3"/>
              <w:spacing w:line="254" w:lineRule="auto"/>
            </w:pPr>
            <w:r>
              <w:t>20.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Жазғы алаңдар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</w:tbl>
    <w:p w:rsidR="00000000" w:rsidRDefault="00ED5C96">
      <w:pPr>
        <w:pStyle w:val="pj"/>
      </w:pPr>
      <w:r>
        <w:rPr>
          <w:i/>
          <w:iCs/>
        </w:rPr>
        <w:t> </w:t>
      </w:r>
    </w:p>
    <w:p w:rsidR="00000000" w:rsidRDefault="00ED5C96">
      <w:pPr>
        <w:pStyle w:val="pj"/>
      </w:pPr>
      <w:r>
        <w:rPr>
          <w:i/>
          <w:iCs/>
        </w:rPr>
        <w:t>«+» - қызметке рұқсат етілген;</w:t>
      </w:r>
    </w:p>
    <w:p w:rsidR="00000000" w:rsidRDefault="00ED5C96">
      <w:pPr>
        <w:pStyle w:val="pj"/>
      </w:pPr>
      <w:r>
        <w:rPr>
          <w:i/>
          <w:iCs/>
        </w:rPr>
        <w:t> «</w:t>
      </w:r>
      <w:r>
        <w:rPr>
          <w:rFonts w:ascii="Segoe UI Symbol" w:hAnsi="Segoe UI Symbol" w:cs="Segoe UI Symbol"/>
          <w:b/>
          <w:bCs/>
        </w:rPr>
        <w:t>✔</w:t>
      </w:r>
      <w:r>
        <w:rPr>
          <w:b/>
          <w:bCs/>
        </w:rPr>
        <w:t xml:space="preserve"> </w:t>
      </w:r>
      <w:r>
        <w:rPr>
          <w:i/>
          <w:iCs/>
        </w:rPr>
        <w:t xml:space="preserve">« - қызметке ішінара (шектеулермен) рұқсат етілген; </w:t>
      </w:r>
    </w:p>
    <w:p w:rsidR="00000000" w:rsidRDefault="00ED5C96">
      <w:pPr>
        <w:pStyle w:val="pj"/>
      </w:pPr>
      <w:r>
        <w:rPr>
          <w:i/>
          <w:iCs/>
        </w:rPr>
        <w:t xml:space="preserve">* - </w:t>
      </w:r>
      <w:r>
        <w:rPr>
          <w:i/>
          <w:iCs/>
        </w:rPr>
        <w:t>тұрғын үй ғимараттарының үй-жайларында және тұрғын үй құрылысы аумақтарында шу көтерілетін объектілердің қызметі сағат 22-ден таңғы 9-ға дейін, ойын-сауық мекемелерінде - жұмыс күндері сағат 22-ден таңғы 9-ға дейін, демалыс және мереке күндері сағат 23-тен</w:t>
      </w:r>
      <w:r>
        <w:rPr>
          <w:i/>
          <w:iCs/>
        </w:rPr>
        <w:t xml:space="preserve"> таңғы 10-ға дейін шектеледі («Халық денсаулығы және денсаулық сақтау жүйесі туралы» Қазақстан Республикасының 2020 жылғы 7 шілдедегі Кодексінің 113-бабының 7 және 8-тармақтарына сәйкес);</w:t>
      </w:r>
    </w:p>
    <w:p w:rsidR="00000000" w:rsidRDefault="00ED5C96">
      <w:pPr>
        <w:pStyle w:val="pj"/>
      </w:pPr>
      <w:r>
        <w:rPr>
          <w:i/>
          <w:iCs/>
        </w:rPr>
        <w:t>** - ұйымдар, кеңселер қызметкерлерге COVID-19-ға қарсы вакцинацияла</w:t>
      </w:r>
      <w:r>
        <w:rPr>
          <w:i/>
          <w:iCs/>
        </w:rPr>
        <w:t>у жүргізілген жағдайда қызметін қашықтықтан және күндізгі жұмыс форматында жұмыс істейтін қызметкерлердің пайыздық арақатынасы бойынша талаптарды ескермей жүзеге асырады. Бұл ретте CОVID-19-ға қарсы вакцинациялаудың толық курсын алған және соңғы 3 ай ішінд</w:t>
      </w:r>
      <w:r>
        <w:rPr>
          <w:i/>
          <w:iCs/>
        </w:rPr>
        <w:t>е COVID-19-бен ауырып жазылған барлық қызметкерлердің күндізгі режимде (жұмыс орнында) жұмыс істеуіне жол беріледі.».</w:t>
      </w:r>
    </w:p>
    <w:p w:rsidR="00000000" w:rsidRDefault="00ED5C96">
      <w:pPr>
        <w:pStyle w:val="pr"/>
      </w:pPr>
      <w:r>
        <w:t>Қазақстан</w:t>
      </w:r>
      <w:r>
        <w:t xml:space="preserve"> Республикасының </w:t>
      </w:r>
    </w:p>
    <w:p w:rsidR="00000000" w:rsidRDefault="00ED5C96">
      <w:pPr>
        <w:pStyle w:val="pr"/>
      </w:pPr>
      <w:r>
        <w:t xml:space="preserve">Бас мемлекеттік санитариялық </w:t>
      </w:r>
    </w:p>
    <w:p w:rsidR="00000000" w:rsidRDefault="00ED5C96">
      <w:pPr>
        <w:pStyle w:val="pr"/>
      </w:pPr>
      <w:r>
        <w:t>дәрігерінің</w:t>
      </w:r>
    </w:p>
    <w:p w:rsidR="00000000" w:rsidRDefault="00ED5C96">
      <w:pPr>
        <w:pStyle w:val="pr"/>
      </w:pPr>
      <w:r>
        <w:t xml:space="preserve">2022 жылғы «18» ақпандағы </w:t>
      </w:r>
    </w:p>
    <w:p w:rsidR="00000000" w:rsidRDefault="00ED5C96">
      <w:pPr>
        <w:pStyle w:val="pr"/>
      </w:pPr>
      <w:r>
        <w:t xml:space="preserve">№ 11 қаулысына </w:t>
      </w:r>
    </w:p>
    <w:p w:rsidR="00000000" w:rsidRDefault="00ED5C96">
      <w:pPr>
        <w:pStyle w:val="pr"/>
      </w:pPr>
      <w:r>
        <w:t>1-қосымша</w:t>
      </w:r>
    </w:p>
    <w:p w:rsidR="00000000" w:rsidRDefault="00ED5C96">
      <w:pPr>
        <w:pStyle w:val="pr"/>
      </w:pPr>
      <w:r>
        <w:t> </w:t>
      </w:r>
    </w:p>
    <w:p w:rsidR="00000000" w:rsidRDefault="00ED5C96">
      <w:pPr>
        <w:pStyle w:val="pr"/>
      </w:pPr>
      <w:r>
        <w:t> </w:t>
      </w:r>
    </w:p>
    <w:p w:rsidR="00000000" w:rsidRDefault="00ED5C96">
      <w:pPr>
        <w:pStyle w:val="pr"/>
      </w:pPr>
      <w:r>
        <w:t>«Қазақстан Р</w:t>
      </w:r>
      <w:r>
        <w:t xml:space="preserve">еспубликасының </w:t>
      </w:r>
    </w:p>
    <w:p w:rsidR="00000000" w:rsidRDefault="00ED5C96">
      <w:pPr>
        <w:pStyle w:val="pr"/>
      </w:pPr>
      <w:r>
        <w:t>Бас мемлекеттік санитариялық дәрігерінің</w:t>
      </w:r>
    </w:p>
    <w:p w:rsidR="00000000" w:rsidRDefault="00ED5C96">
      <w:pPr>
        <w:pStyle w:val="pr"/>
      </w:pPr>
      <w:r>
        <w:t xml:space="preserve">2021 жылғы 10 қыркүйектегі </w:t>
      </w:r>
    </w:p>
    <w:p w:rsidR="00000000" w:rsidRDefault="00ED5C96">
      <w:pPr>
        <w:pStyle w:val="pr"/>
      </w:pPr>
      <w:r>
        <w:t> № 42  қаулысына</w:t>
      </w:r>
    </w:p>
    <w:p w:rsidR="00000000" w:rsidRDefault="00ED5C96">
      <w:pPr>
        <w:pStyle w:val="pr"/>
      </w:pPr>
      <w:r>
        <w:t>4-қосымша</w:t>
      </w:r>
    </w:p>
    <w:p w:rsidR="00000000" w:rsidRDefault="00ED5C96">
      <w:pPr>
        <w:pStyle w:val="pr"/>
      </w:pPr>
      <w:r>
        <w:t> </w:t>
      </w:r>
    </w:p>
    <w:p w:rsidR="00000000" w:rsidRDefault="00ED5C96">
      <w:pPr>
        <w:pStyle w:val="pc"/>
      </w:pPr>
      <w:r>
        <w:rPr>
          <w:b/>
          <w:bCs/>
        </w:rPr>
        <w:t>Әлеуметтік</w:t>
      </w:r>
      <w:r>
        <w:rPr>
          <w:b/>
          <w:bCs/>
        </w:rPr>
        <w:t>-экономикалық объектілердің жұмысын шектеу өлшемшарттары</w:t>
      </w:r>
    </w:p>
    <w:p w:rsidR="00000000" w:rsidRDefault="00ED5C96">
      <w:pPr>
        <w:pStyle w:val="pc"/>
      </w:pPr>
      <w: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38"/>
        <w:gridCol w:w="1843"/>
        <w:gridCol w:w="1701"/>
        <w:gridCol w:w="1842"/>
      </w:tblGrid>
      <w:tr w:rsidR="0000000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Объектілер/салалар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 xml:space="preserve">Жасыл аймақ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Сары аймақ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Қызыл</w:t>
            </w:r>
            <w:r>
              <w:rPr>
                <w:b/>
                <w:bCs/>
              </w:rPr>
              <w:t xml:space="preserve"> аймақ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b/>
                <w:bCs/>
              </w:rPr>
              <w:t>5</w:t>
            </w:r>
          </w:p>
        </w:tc>
      </w:tr>
      <w:tr w:rsidR="00000000">
        <w:trPr>
          <w:trHeight w:val="186"/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"/>
            </w:pPr>
            <w:r>
              <w:t>1.</w:t>
            </w:r>
            <w:r>
              <w:rPr>
                <w:sz w:val="14"/>
                <w:szCs w:val="14"/>
              </w:rPr>
              <w:t>  </w:t>
            </w:r>
            <w:r>
              <w:rPr>
                <w:sz w:val="14"/>
                <w:szCs w:val="14"/>
              </w:rPr>
              <w:t xml:space="preserve">    </w:t>
            </w:r>
            <w:r>
              <w:t>1.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Өнеркәсіп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2.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Құрылыс</w:t>
            </w:r>
            <w:r>
              <w:t xml:space="preserve"> (тұрмыстық үй-жайларда байланыс болмаған жағдайда)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Ауыл және балық шаруашылығы, мал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Байланыссыз қызметтер (автожуу, автомобильдерді, тұрмыстық техниканы, сағаттарды, телефондарды, компьютерлерді, аяқ киімді жөндеу, тігін ательесі, кір жуу, химиялық тазалау, кілттерді жасау, тұрмыстық үй қағидаты бойынша көрсетілетін қызметтер және т. б.).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5.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Туристік компаниялар, бизнес орталықтары (сақтандыру компаниялары, адвокат, нотариус, бухгалтер және консалтинг көрсетілетін қызметтері, жылжымайтын мүлік жөніндегі агенттіктер, жарнама агенттіктері, сот орындаушылары, айырбастау пункттері, ломб</w:t>
            </w:r>
            <w:r>
              <w:t>ардтар және т. 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6.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Гүл дүкендері, фотосалондар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7.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Медициналық ұйымдар, дәріханалар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8.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 xml:space="preserve"> Мұражайлар, кітапханалар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9.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Балаларды түзету кабинеттері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  <w:p w:rsidR="00000000" w:rsidRDefault="00ED5C96">
            <w:pPr>
              <w:pStyle w:val="pc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10.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Сауда алаңы 6000 ш.м-ге дейінгіні қоса алғанда сауда (азық-түлік) желілері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11.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Ашық базарлар (азық-түлік, азық-түлік емес)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 </w:t>
            </w:r>
          </w:p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 </w:t>
            </w:r>
          </w:p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 </w:t>
            </w:r>
          </w:p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12.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Халықтың тұруы бойынша қызметтер көрсету саласындағы ұйымдар (санаторий-курорттық ұйымдар, демалыс үйлері/базалары, туристік базалар және т. 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80%-дан асырмай толтырғанда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13.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Медициналық орталықтар, кабинеттер, стоматология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алдын ала жазылу бо</w:t>
            </w:r>
            <w:r>
              <w:t>йынша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алдын ала жазылу бойынша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алдын ала жазылу бойынша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14.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 Қоғамдық көлік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(қарбалас сағаттарда автобустар санын көбейту, барлық есіктерді ашу, отыратын орындар саны бойынша толтыру)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15.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Ұйымдар</w:t>
            </w:r>
            <w:r>
              <w:t>, кеңселер **</w:t>
            </w:r>
            <w:r>
              <w:rPr>
                <w:vertAlign w:val="superscript"/>
              </w:rPr>
              <w:t>(ескертуді қ</w:t>
            </w:r>
            <w:r>
              <w:rPr>
                <w:vertAlign w:val="superscript"/>
              </w:rPr>
              <w:t>араңыз)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16.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Стрит-фуд (жеке тұрған шатыр/ларек/отыратын орны жоқ дүңгіршек)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17.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Қала</w:t>
            </w:r>
            <w:r>
              <w:t xml:space="preserve"> маңындағы жолаушылар поездарының (электричкалар)  қозғалысы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18.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Жолаушылар поездарының қозғалысы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rPr>
                <w:rFonts w:ascii="Segoe UI Symbol" w:hAnsi="Segoe UI Symbol" w:cs="Segoe UI Symbol"/>
              </w:rPr>
              <w:t>✔</w:t>
            </w:r>
            <w:r>
              <w:t xml:space="preserve"> </w:t>
            </w:r>
          </w:p>
          <w:p w:rsidR="00000000" w:rsidRDefault="00ED5C96">
            <w:pPr>
              <w:pStyle w:val="pc"/>
            </w:pPr>
            <w:r>
              <w:t>ортақ вагондарсыз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19.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Ашық ауадағы аттракциондар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  <w:tr w:rsidR="00000000">
        <w:trPr>
          <w:tblHeader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"/>
              <w:spacing w:line="252" w:lineRule="auto"/>
            </w:pPr>
            <w:r>
              <w:t>20.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ji"/>
            </w:pPr>
            <w:r>
              <w:t>Жазғы алаңдар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D5C96">
            <w:pPr>
              <w:pStyle w:val="pc"/>
            </w:pPr>
            <w:r>
              <w:t>+</w:t>
            </w:r>
          </w:p>
        </w:tc>
      </w:tr>
    </w:tbl>
    <w:p w:rsidR="00000000" w:rsidRDefault="00ED5C96">
      <w:pPr>
        <w:pStyle w:val="pj"/>
      </w:pPr>
      <w:r>
        <w:rPr>
          <w:i/>
          <w:iCs/>
        </w:rPr>
        <w:t> </w:t>
      </w:r>
    </w:p>
    <w:p w:rsidR="00000000" w:rsidRDefault="00ED5C96">
      <w:pPr>
        <w:pStyle w:val="pj"/>
      </w:pPr>
      <w:r>
        <w:rPr>
          <w:i/>
          <w:iCs/>
        </w:rPr>
        <w:t>«+» - қызметке рұқсат етілген;</w:t>
      </w:r>
    </w:p>
    <w:p w:rsidR="00000000" w:rsidRDefault="00ED5C96">
      <w:pPr>
        <w:pStyle w:val="pj"/>
      </w:pPr>
      <w:r>
        <w:rPr>
          <w:i/>
          <w:iCs/>
        </w:rPr>
        <w:t> «</w:t>
      </w:r>
      <w:r>
        <w:rPr>
          <w:rFonts w:ascii="Segoe UI Symbol" w:hAnsi="Segoe UI Symbol" w:cs="Segoe UI Symbol"/>
          <w:b/>
          <w:bCs/>
        </w:rPr>
        <w:t>✔</w:t>
      </w:r>
      <w:r>
        <w:rPr>
          <w:b/>
          <w:bCs/>
        </w:rPr>
        <w:t xml:space="preserve"> </w:t>
      </w:r>
      <w:r>
        <w:rPr>
          <w:i/>
          <w:iCs/>
        </w:rPr>
        <w:t xml:space="preserve">« - қызметке ішінара (шектеулермен) рұқсат етілген; </w:t>
      </w:r>
    </w:p>
    <w:p w:rsidR="00000000" w:rsidRDefault="00ED5C96">
      <w:pPr>
        <w:pStyle w:val="pj"/>
      </w:pPr>
      <w:r>
        <w:rPr>
          <w:i/>
          <w:iCs/>
        </w:rPr>
        <w:t xml:space="preserve">* - </w:t>
      </w:r>
      <w:r>
        <w:rPr>
          <w:i/>
          <w:iCs/>
        </w:rPr>
        <w:t>тұрғын үй ғимараттарының үй-жайларында және тұрғын үй құрылысы аумақтарында шу көтерілетін объектілердің қызметі сағат 22-ден таңғы 9-ға дейін, ойын-сауық мекемелерінде - жұмыс күндері сағат 22-ден таңғы 9-ға дейін, демалыс және мереке күндері сағат 23-тен</w:t>
      </w:r>
      <w:r>
        <w:rPr>
          <w:i/>
          <w:iCs/>
        </w:rPr>
        <w:t xml:space="preserve"> таңғы 10-ға дейін шектеледі («Халық денсаулығы және денсаулық сақтау жүйесі туралы» Қазақстан Республикасының 2020 жылғы 7 шілдедегі Кодексінің 113-бабының 7 және 8-тармақтарына сәйкес);</w:t>
      </w:r>
    </w:p>
    <w:p w:rsidR="00000000" w:rsidRDefault="00ED5C96">
      <w:pPr>
        <w:pStyle w:val="pj"/>
      </w:pPr>
      <w:r>
        <w:rPr>
          <w:i/>
          <w:iCs/>
        </w:rPr>
        <w:t>** - ұйымдар, кеңселер қызметкерлерге COVID-19-ға қарсы вакцинацияла</w:t>
      </w:r>
      <w:r>
        <w:rPr>
          <w:i/>
          <w:iCs/>
        </w:rPr>
        <w:t>у жүргізілген жағдайда қызметін қашықтықтан және күндізгі жұмыс форматында жұмыс істейтін қызметкерлердің пайыздық арақатынасы бойынша талаптарды ескермей жүзеге асырады. Бұл ретте CОVID-19-ға қарсы вакцинациялаудың толық курсын алған және соңғы 3 ай ішінд</w:t>
      </w:r>
      <w:r>
        <w:rPr>
          <w:i/>
          <w:iCs/>
        </w:rPr>
        <w:t>е COVID-19-бен ауырып жазылған барлық қызметкерлердің күндізгі режимде (жұмыс орнында) жұмыс істеуіне жол беріледі.».</w:t>
      </w:r>
    </w:p>
    <w:p w:rsidR="00000000" w:rsidRDefault="00ED5C96">
      <w:pPr>
        <w:pStyle w:val="p"/>
      </w:pPr>
      <w:r>
        <w:t> </w:t>
      </w:r>
    </w:p>
    <w:p w:rsidR="00000000" w:rsidRDefault="00ED5C96">
      <w:pPr>
        <w:pStyle w:val="p"/>
      </w:pPr>
      <w:r>
        <w:rPr>
          <w:b/>
          <w:bCs/>
        </w:rPr>
        <w:t>Согласовано</w:t>
      </w:r>
    </w:p>
    <w:p w:rsidR="00000000" w:rsidRDefault="00ED5C96">
      <w:pPr>
        <w:pStyle w:val="p"/>
      </w:pPr>
      <w:r>
        <w:t>18.02.2022 15:19 Кожапова Роза Абзаловна</w:t>
      </w:r>
    </w:p>
    <w:p w:rsidR="00000000" w:rsidRDefault="00ED5C96">
      <w:pPr>
        <w:pStyle w:val="p"/>
      </w:pPr>
      <w:r>
        <w:t>18.02.2022 15:19 Азимбаева Нуршай Юсунтаевна</w:t>
      </w:r>
    </w:p>
    <w:p w:rsidR="00000000" w:rsidRDefault="00ED5C96">
      <w:pPr>
        <w:pStyle w:val="p"/>
      </w:pPr>
      <w:r>
        <w:t>18.02.2022 15:20 Тилесова Айгуль Шарап</w:t>
      </w:r>
      <w:r>
        <w:t>атовна</w:t>
      </w:r>
    </w:p>
    <w:p w:rsidR="00000000" w:rsidRDefault="00ED5C96">
      <w:pPr>
        <w:pStyle w:val="p"/>
      </w:pPr>
      <w:r>
        <w:t>18.02.2022 15:24 Ерубаев Нуртуган Жаканович</w:t>
      </w:r>
    </w:p>
    <w:p w:rsidR="00000000" w:rsidRDefault="00ED5C96">
      <w:pPr>
        <w:pStyle w:val="p"/>
      </w:pPr>
      <w:r>
        <w:t>18.02.2022 15:34 Рахимжанова Марал Тлеулесовна</w:t>
      </w:r>
    </w:p>
    <w:p w:rsidR="00000000" w:rsidRDefault="00ED5C96">
      <w:pPr>
        <w:pStyle w:val="p"/>
      </w:pPr>
      <w:r>
        <w:t>18.02.2022 15:39 Ахметова Зауре Далеловна</w:t>
      </w:r>
    </w:p>
    <w:p w:rsidR="00000000" w:rsidRDefault="00ED5C96">
      <w:pPr>
        <w:pStyle w:val="p"/>
      </w:pPr>
      <w:r>
        <w:rPr>
          <w:b/>
          <w:bCs/>
        </w:rPr>
        <w:t>Подписано</w:t>
      </w:r>
    </w:p>
    <w:p w:rsidR="00000000" w:rsidRDefault="00ED5C96">
      <w:pPr>
        <w:pStyle w:val="p"/>
      </w:pPr>
      <w:r>
        <w:t>18.02.2022 16:37 Есмагамбетова Айжан Серикбаевна</w:t>
      </w:r>
    </w:p>
    <w:p w:rsidR="00000000" w:rsidRDefault="00ED5C96">
      <w:pPr>
        <w:pStyle w:val="p"/>
      </w:pPr>
      <w:r>
        <w:t> 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96" w:rsidRDefault="00ED5C96" w:rsidP="00ED5C96">
      <w:r>
        <w:separator/>
      </w:r>
    </w:p>
  </w:endnote>
  <w:endnote w:type="continuationSeparator" w:id="0">
    <w:p w:rsidR="00ED5C96" w:rsidRDefault="00ED5C96" w:rsidP="00E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96" w:rsidRDefault="00ED5C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96" w:rsidRDefault="00ED5C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96" w:rsidRDefault="00ED5C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96" w:rsidRDefault="00ED5C96" w:rsidP="00ED5C96">
      <w:r>
        <w:separator/>
      </w:r>
    </w:p>
  </w:footnote>
  <w:footnote w:type="continuationSeparator" w:id="0">
    <w:p w:rsidR="00ED5C96" w:rsidRDefault="00ED5C96" w:rsidP="00ED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96" w:rsidRDefault="00ED5C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96" w:rsidRDefault="00ED5C96" w:rsidP="00ED5C96">
    <w:pPr>
      <w:pStyle w:val="a4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D5C96" w:rsidRPr="00ED5C96" w:rsidRDefault="00ED5C96" w:rsidP="00ED5C96">
    <w:pPr>
      <w:pStyle w:val="a4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Қазақстан Республикасының Бас мемлекеттік санитариялық дәрігерінің 2022 жылғы «18» ақпандағы № 11 «Қазақстан Республикасының Бас мемлекеттік санитариялық дәрігерінің кейбір қаулыларына өзгерістер мен толықтырулар енгізу туралы»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96" w:rsidRDefault="00ED5C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5C96"/>
    <w:rsid w:val="00E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D4F0-A612-4116-9F3E-BA458FA9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T20">
    <w:name w:val="T20"/>
    <w:basedOn w:val="a0"/>
    <w:rPr>
      <w:b/>
      <w:bCs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Pr>
      <w:color w:val="000000"/>
    </w:rPr>
  </w:style>
  <w:style w:type="paragraph" w:styleId="a4">
    <w:name w:val="header"/>
    <w:basedOn w:val="a"/>
    <w:link w:val="a5"/>
    <w:uiPriority w:val="99"/>
    <w:unhideWhenUsed/>
    <w:rsid w:val="00ED5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C96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5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C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2214</Words>
  <Characters>16169</Characters>
  <Application>Microsoft Office Word</Application>
  <DocSecurity>0</DocSecurity>
  <Lines>134</Lines>
  <Paragraphs>36</Paragraphs>
  <ScaleCrop>false</ScaleCrop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 Бас мемлекеттік санитариялық дәрігерінің 2022 жылғы «18» ақпандағы № 11 «Қазақстан Республикасының Бас мемлекеттік санитариялық дәрігерінің кейбір қаулыларына өзгерістер мен толықтырулар енгізу туралы»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2022-02-21T04:37:00Z</dcterms:created>
  <dcterms:modified xsi:type="dcterms:W3CDTF">2022-02-21T04:37:00Z</dcterms:modified>
</cp:coreProperties>
</file>